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240" w:lineRule="auto"/>
        <w:jc w:val="both"/>
        <w:textAlignment w:val="auto"/>
        <w:rPr>
          <w:rFonts w:ascii="仿宋" w:hAnsi="仿宋" w:eastAsia="仿宋" w:cs="Tahoma"/>
          <w:b/>
          <w:sz w:val="30"/>
          <w:szCs w:val="30"/>
          <w:highlight w:val="yellow"/>
        </w:rPr>
      </w:pPr>
      <w:r>
        <w:rPr>
          <w:rFonts w:hint="eastAsia" w:ascii="仿宋" w:hAnsi="仿宋" w:eastAsia="仿宋" w:cs="Tahoma"/>
        </w:rPr>
        <w:t>中央部门所属高校2017</w:t>
      </w:r>
      <w:r>
        <w:rPr>
          <w:rFonts w:ascii="仿宋" w:hAnsi="仿宋" w:eastAsia="仿宋" w:cs="Tahoma"/>
        </w:rPr>
        <w:t>—</w:t>
      </w:r>
      <w:r>
        <w:rPr>
          <w:rFonts w:hint="eastAsia" w:ascii="仿宋" w:hAnsi="仿宋" w:eastAsia="仿宋" w:cs="Tahoma"/>
        </w:rPr>
        <w:t>2020学年国家助学贷款合作协议附件六</w:t>
      </w:r>
    </w:p>
    <w:p>
      <w:pPr>
        <w:adjustRightInd/>
        <w:spacing w:line="240" w:lineRule="auto"/>
        <w:jc w:val="center"/>
        <w:textAlignment w:val="auto"/>
        <w:rPr>
          <w:rFonts w:ascii="仿宋" w:hAnsi="仿宋" w:eastAsia="仿宋" w:cs="Tahoma"/>
          <w:sz w:val="30"/>
          <w:szCs w:val="30"/>
        </w:rPr>
      </w:pPr>
    </w:p>
    <w:p>
      <w:pPr>
        <w:adjustRightInd/>
        <w:spacing w:line="240" w:lineRule="auto"/>
        <w:jc w:val="center"/>
        <w:textAlignment w:val="auto"/>
        <w:rPr>
          <w:rFonts w:ascii="黑体" w:hAnsi="黑体" w:eastAsia="黑体" w:cs="Tahoma"/>
          <w:b/>
          <w:sz w:val="30"/>
          <w:szCs w:val="30"/>
        </w:rPr>
      </w:pPr>
      <w:r>
        <w:rPr>
          <w:rFonts w:hint="eastAsia" w:ascii="黑体" w:hAnsi="黑体" w:eastAsia="黑体" w:cs="Tahoma"/>
          <w:b/>
          <w:color w:val="000000"/>
          <w:sz w:val="30"/>
          <w:szCs w:val="30"/>
        </w:rPr>
        <w:t>中国银行股份有限公司</w:t>
      </w:r>
      <w:r>
        <w:rPr>
          <w:rFonts w:hint="eastAsia" w:ascii="黑体" w:hAnsi="黑体" w:eastAsia="黑体" w:cs="Tahoma"/>
          <w:b/>
          <w:sz w:val="30"/>
          <w:szCs w:val="30"/>
        </w:rPr>
        <w:t>国家助学贷款调整还款计划</w:t>
      </w:r>
    </w:p>
    <w:p>
      <w:pPr>
        <w:adjustRightInd/>
        <w:spacing w:line="240" w:lineRule="auto"/>
        <w:jc w:val="center"/>
        <w:textAlignment w:val="auto"/>
        <w:rPr>
          <w:rFonts w:ascii="黑体" w:hAnsi="黑体" w:eastAsia="黑体" w:cs="Tahoma"/>
          <w:b/>
          <w:sz w:val="30"/>
          <w:szCs w:val="30"/>
        </w:rPr>
      </w:pPr>
      <w:r>
        <w:rPr>
          <w:rFonts w:hint="eastAsia" w:ascii="黑体" w:hAnsi="黑体" w:eastAsia="黑体" w:cs="Tahoma"/>
          <w:b/>
          <w:sz w:val="30"/>
          <w:szCs w:val="30"/>
        </w:rPr>
        <w:t>及贴息申请书</w:t>
      </w:r>
    </w:p>
    <w:p>
      <w:pPr>
        <w:adjustRightInd/>
        <w:spacing w:line="240" w:lineRule="auto"/>
        <w:jc w:val="center"/>
        <w:textAlignment w:val="auto"/>
        <w:rPr>
          <w:rFonts w:ascii="仿宋" w:hAnsi="仿宋" w:eastAsia="仿宋" w:cs="Tahoma"/>
          <w:sz w:val="30"/>
          <w:szCs w:val="30"/>
        </w:rPr>
      </w:pPr>
    </w:p>
    <w:p>
      <w:pPr>
        <w:adjustRightInd/>
        <w:spacing w:line="360" w:lineRule="auto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sz w:val="30"/>
          <w:szCs w:val="30"/>
        </w:rPr>
        <w:t>甲方：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Tahoma"/>
          <w:b w:val="0"/>
          <w:bCs w:val="0"/>
          <w:i/>
          <w:iCs/>
          <w:color w:val="FF0000"/>
          <w:sz w:val="30"/>
          <w:szCs w:val="30"/>
          <w:u w:val="single"/>
          <w:lang w:eastAsia="zh-CN"/>
        </w:rPr>
        <w:t>学生姓名</w:t>
      </w:r>
      <w:r>
        <w:rPr>
          <w:rFonts w:hint="eastAsia" w:ascii="仿宋" w:hAnsi="仿宋" w:eastAsia="仿宋" w:cs="Tahoma"/>
          <w:b w:val="0"/>
          <w:bCs w:val="0"/>
          <w:i/>
          <w:iCs/>
          <w:color w:val="FF0000"/>
          <w:sz w:val="30"/>
          <w:szCs w:val="30"/>
          <w:u w:val="single"/>
          <w:lang w:val="en-US" w:eastAsia="zh-CN"/>
        </w:rPr>
        <w:t>XXX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  <w:u w:val="single"/>
        </w:rPr>
        <w:t>　　　　　　　</w:t>
      </w:r>
      <w:r>
        <w:rPr>
          <w:rFonts w:hint="eastAsia" w:ascii="仿宋" w:hAnsi="仿宋" w:eastAsia="仿宋" w:cs="Tahoma"/>
          <w:sz w:val="30"/>
          <w:szCs w:val="30"/>
        </w:rPr>
        <w:t>（借款学生）</w:t>
      </w:r>
    </w:p>
    <w:p>
      <w:pPr>
        <w:adjustRightInd/>
        <w:spacing w:line="360" w:lineRule="auto"/>
        <w:textAlignment w:val="auto"/>
        <w:rPr>
          <w:rFonts w:ascii="仿宋" w:hAnsi="仿宋" w:eastAsia="仿宋" w:cs="Tahoma"/>
          <w:sz w:val="30"/>
          <w:szCs w:val="30"/>
          <w:u w:val="single"/>
        </w:rPr>
      </w:pPr>
      <w:r>
        <w:rPr>
          <w:rFonts w:hint="eastAsia" w:ascii="仿宋" w:hAnsi="仿宋" w:eastAsia="仿宋" w:cs="Tahoma"/>
          <w:sz w:val="30"/>
          <w:szCs w:val="30"/>
        </w:rPr>
        <w:t>乙方：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中国银行股份有限公司天津南开支行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（经办银行）</w:t>
      </w:r>
    </w:p>
    <w:p>
      <w:pPr>
        <w:adjustRightInd/>
        <w:spacing w:line="360" w:lineRule="auto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sz w:val="30"/>
          <w:szCs w:val="30"/>
        </w:rPr>
        <w:t>丙方：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南开大学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Tahoma"/>
          <w:sz w:val="30"/>
          <w:szCs w:val="30"/>
        </w:rPr>
        <w:t>（高校机构）</w:t>
      </w:r>
      <w:bookmarkStart w:id="0" w:name="_GoBack"/>
      <w:bookmarkEnd w:id="0"/>
    </w:p>
    <w:p>
      <w:pPr>
        <w:adjustRightInd/>
        <w:spacing w:line="360" w:lineRule="auto"/>
        <w:textAlignment w:val="auto"/>
        <w:rPr>
          <w:rFonts w:ascii="仿宋" w:hAnsi="仿宋" w:eastAsia="仿宋" w:cs="Tahoma"/>
          <w:sz w:val="30"/>
          <w:szCs w:val="30"/>
          <w:u w:val="single"/>
        </w:rPr>
      </w:pPr>
    </w:p>
    <w:p>
      <w:pPr>
        <w:adjustRightInd/>
        <w:spacing w:line="360" w:lineRule="auto"/>
        <w:ind w:right="-96" w:firstLine="600" w:firstLineChars="200"/>
        <w:textAlignment w:val="auto"/>
        <w:rPr>
          <w:rFonts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Tahoma"/>
          <w:sz w:val="30"/>
          <w:szCs w:val="30"/>
        </w:rPr>
        <w:t>甲方</w:t>
      </w:r>
      <w:r>
        <w:rPr>
          <w:rFonts w:hint="eastAsia" w:ascii="仿宋" w:hAnsi="仿宋" w:eastAsia="仿宋" w:cs="仿宋_GB2312"/>
          <w:sz w:val="30"/>
          <w:szCs w:val="30"/>
        </w:rPr>
        <w:t>于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</w:t>
      </w:r>
      <w:r>
        <w:commentReference w:id="0"/>
      </w:r>
      <w:r>
        <w:rPr>
          <w:rFonts w:ascii="仿宋" w:hAnsi="仿宋" w:eastAsia="仿宋" w:cs="Tahoma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</w:t>
      </w:r>
      <w:r>
        <w:rPr>
          <w:rFonts w:hint="eastAsia" w:ascii="仿宋" w:hAnsi="仿宋" w:eastAsia="仿宋" w:cs="仿宋_GB2312"/>
          <w:sz w:val="30"/>
          <w:szCs w:val="30"/>
        </w:rPr>
        <w:t>签订《</w:t>
      </w:r>
      <w:r>
        <w:rPr>
          <w:rFonts w:hint="eastAsia" w:ascii="仿宋" w:hAnsi="仿宋" w:eastAsia="仿宋" w:cs="Tahoma"/>
          <w:color w:val="000000"/>
          <w:sz w:val="30"/>
          <w:szCs w:val="30"/>
        </w:rPr>
        <w:t>中国银行股份有限公司</w:t>
      </w:r>
      <w:r>
        <w:rPr>
          <w:rFonts w:hint="eastAsia" w:ascii="仿宋" w:hAnsi="仿宋" w:eastAsia="仿宋" w:cs="仿宋_GB2312"/>
          <w:sz w:val="30"/>
          <w:szCs w:val="30"/>
        </w:rPr>
        <w:t>国家助学贷款借款合同》，合同编号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</w:t>
      </w:r>
      <w:r>
        <w:commentReference w:id="1"/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_GB2312"/>
          <w:sz w:val="30"/>
          <w:szCs w:val="30"/>
        </w:rPr>
        <w:t>。贷款金额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</w:t>
      </w:r>
      <w:r>
        <w:commentReference w:id="2"/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</w:rPr>
        <w:t>（大写），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（小写），期限为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</w:t>
      </w:r>
      <w:r>
        <w:commentReference w:id="3"/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</w:rPr>
        <w:t>个月。</w:t>
      </w:r>
    </w:p>
    <w:p>
      <w:pPr>
        <w:topLinePunct/>
        <w:adjustRightInd/>
        <w:spacing w:line="360" w:lineRule="auto"/>
        <w:ind w:right="-96" w:firstLine="600" w:firstLineChars="200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甲方现因以下第</w:t>
      </w:r>
      <w:r>
        <w:rPr>
          <w:rFonts w:ascii="仿宋" w:hAnsi="仿宋" w:eastAsia="仿宋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b w:val="0"/>
          <w:bCs w:val="0"/>
          <w:i/>
          <w:iCs/>
          <w:color w:val="FF0000"/>
          <w:sz w:val="30"/>
          <w:szCs w:val="30"/>
          <w:u w:val="single"/>
          <w:lang w:val="en-US" w:eastAsia="zh-CN"/>
        </w:rPr>
        <w:t>2</w:t>
      </w:r>
      <w:r>
        <w:rPr>
          <w:rFonts w:ascii="仿宋" w:hAnsi="仿宋" w:eastAsia="仿宋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条原因，提出相关申请。</w:t>
      </w:r>
    </w:p>
    <w:p>
      <w:pPr>
        <w:adjustRightInd/>
        <w:spacing w:line="360" w:lineRule="auto"/>
        <w:ind w:right="-96" w:firstLine="600" w:firstLineChars="200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</w:rPr>
        <w:t>因继续攻读学位申请调整还款计划</w:t>
      </w:r>
    </w:p>
    <w:p>
      <w:pPr>
        <w:adjustRightInd/>
        <w:spacing w:line="360" w:lineRule="auto"/>
        <w:ind w:right="-96" w:firstLine="600" w:firstLineChars="200"/>
        <w:textAlignment w:val="auto"/>
        <w:rPr>
          <w:rFonts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甲方于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日，毕业于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0"/>
          <w:szCs w:val="30"/>
        </w:rPr>
        <w:t>（高校名称），将自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日至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日，在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_GB2312"/>
          <w:sz w:val="30"/>
          <w:szCs w:val="30"/>
        </w:rPr>
        <w:t>（高校名称，附录取通知书的复印件）攻读</w:t>
      </w:r>
      <w:r>
        <w:rPr>
          <w:rFonts w:ascii="仿宋" w:hAnsi="仿宋" w:eastAsia="仿宋" w:cs="仿宋_GB2312"/>
          <w:sz w:val="30"/>
          <w:szCs w:val="30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□硕士研究生学位</w:t>
      </w:r>
      <w:r>
        <w:rPr>
          <w:rFonts w:ascii="仿宋" w:hAnsi="仿宋" w:eastAsia="仿宋" w:cs="仿宋_GB2312"/>
          <w:sz w:val="30"/>
          <w:szCs w:val="30"/>
        </w:rPr>
        <w:t>/</w:t>
      </w:r>
      <w:r>
        <w:rPr>
          <w:rFonts w:hint="eastAsia" w:ascii="仿宋" w:hAnsi="仿宋" w:eastAsia="仿宋" w:cs="仿宋_GB2312"/>
          <w:sz w:val="30"/>
          <w:szCs w:val="30"/>
        </w:rPr>
        <w:t>□博士研究生学位。</w:t>
      </w:r>
    </w:p>
    <w:p>
      <w:pPr>
        <w:adjustRightInd/>
        <w:spacing w:line="360" w:lineRule="auto"/>
        <w:ind w:right="-96" w:firstLine="600" w:firstLineChars="200"/>
        <w:textAlignment w:val="auto"/>
        <w:rPr>
          <w:rFonts w:ascii="仿宋" w:hAnsi="仿宋" w:eastAsia="仿宋" w:cs="Tahoma"/>
          <w:sz w:val="30"/>
          <w:szCs w:val="30"/>
          <w:u w:val="single"/>
        </w:rPr>
      </w:pPr>
      <w:r>
        <w:rPr>
          <w:rFonts w:hint="eastAsia" w:ascii="仿宋" w:hAnsi="仿宋" w:eastAsia="仿宋" w:cs="Tahoma"/>
          <w:sz w:val="30"/>
          <w:szCs w:val="30"/>
        </w:rPr>
        <w:t>原还款协议规定，甲方自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日至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日归还贷款利息。甲方自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日至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日归还贷款本金及利息。现申请调整为自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日开始归还贷款利息，自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日开始归还贷款本金及利息。</w:t>
      </w:r>
    </w:p>
    <w:p>
      <w:pPr>
        <w:adjustRightInd/>
        <w:spacing w:line="360" w:lineRule="auto"/>
        <w:ind w:right="-96" w:firstLine="600" w:firstLineChars="200"/>
        <w:jc w:val="both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Tahoma"/>
          <w:sz w:val="30"/>
          <w:szCs w:val="30"/>
        </w:rPr>
        <w:t>2</w:t>
      </w:r>
      <w:r>
        <w:rPr>
          <w:rFonts w:ascii="仿宋" w:hAnsi="仿宋" w:eastAsia="仿宋" w:cs="仿宋_GB2312"/>
          <w:sz w:val="30"/>
          <w:szCs w:val="30"/>
        </w:rPr>
        <w:t>.</w:t>
      </w:r>
      <w:r>
        <w:rPr>
          <w:rFonts w:hint="eastAsia" w:ascii="仿宋" w:hAnsi="仿宋" w:eastAsia="仿宋" w:cs="仿宋_GB2312"/>
          <w:sz w:val="30"/>
          <w:szCs w:val="30"/>
        </w:rPr>
        <w:t>因继续攻读学位申请贴息</w:t>
      </w:r>
    </w:p>
    <w:p>
      <w:pPr>
        <w:overflowPunct w:val="0"/>
        <w:adjustRightInd/>
        <w:spacing w:line="360" w:lineRule="auto"/>
        <w:ind w:right="-96"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甲方于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ascii="仿宋" w:hAnsi="仿宋" w:eastAsia="仿宋" w:cs="Tahoma"/>
          <w:i/>
          <w:iCs/>
          <w:color w:val="FF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2022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</w:t>
      </w:r>
      <w:r>
        <w:rPr>
          <w:rFonts w:ascii="仿宋" w:hAnsi="仿宋" w:eastAsia="仿宋" w:cs="Tahoma"/>
          <w:i/>
          <w:iCs/>
          <w:color w:val="FF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7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1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ahoma"/>
          <w:sz w:val="30"/>
          <w:szCs w:val="30"/>
        </w:rPr>
        <w:t>日，毕业于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南开大学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_GB2312"/>
          <w:sz w:val="30"/>
          <w:szCs w:val="30"/>
        </w:rPr>
        <w:t>（高校名称），毕业后在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按实际填写</w:t>
      </w:r>
      <w:r>
        <w:rPr>
          <w:rFonts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（高校名称）攻读□硕士研究生学位</w:t>
      </w:r>
      <w:r>
        <w:rPr>
          <w:rFonts w:ascii="仿宋" w:hAnsi="仿宋" w:eastAsia="仿宋" w:cs="仿宋_GB2312"/>
          <w:sz w:val="30"/>
          <w:szCs w:val="30"/>
        </w:rPr>
        <w:t>/</w:t>
      </w:r>
      <w:r>
        <w:rPr>
          <w:rFonts w:hint="eastAsia" w:ascii="仿宋" w:hAnsi="仿宋" w:eastAsia="仿宋" w:cs="仿宋_GB2312"/>
          <w:sz w:val="30"/>
          <w:szCs w:val="30"/>
        </w:rPr>
        <w:t>□博士研究生学位（附录取通知书的复印件）。甲方现申请自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</w:t>
      </w:r>
      <w:r>
        <w:rPr>
          <w:rFonts w:ascii="仿宋" w:hAnsi="仿宋" w:eastAsia="仿宋" w:cs="Tahoma"/>
          <w:i/>
          <w:iCs/>
          <w:color w:val="FF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2022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</w:t>
      </w:r>
      <w:r>
        <w:rPr>
          <w:rFonts w:ascii="仿宋" w:hAnsi="仿宋" w:eastAsia="仿宋" w:cs="Tahoma"/>
          <w:i/>
          <w:iCs/>
          <w:color w:val="FF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7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u w:val="single"/>
          <w:lang w:val="en-US" w:eastAsia="zh-CN"/>
        </w:rPr>
        <w:t>1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</w:rPr>
        <w:t>日至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commentReference w:id="4"/>
      </w:r>
      <w:r>
        <w:rPr>
          <w:rFonts w:ascii="仿宋" w:hAnsi="仿宋" w:eastAsia="仿宋" w:cs="Tahoma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日继续攻读学位贴息。</w:t>
      </w:r>
    </w:p>
    <w:p>
      <w:pPr>
        <w:adjustRightInd/>
        <w:spacing w:line="360" w:lineRule="auto"/>
        <w:ind w:right="-96" w:firstLine="600" w:firstLineChars="200"/>
        <w:jc w:val="both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</w:rPr>
        <w:t>3.</w:t>
      </w:r>
      <w:r>
        <w:rPr>
          <w:rFonts w:hint="eastAsia" w:ascii="仿宋" w:hAnsi="仿宋" w:eastAsia="仿宋" w:cs="仿宋_GB2312"/>
          <w:sz w:val="30"/>
          <w:szCs w:val="30"/>
        </w:rPr>
        <w:t>因休学申请贴息</w:t>
      </w:r>
    </w:p>
    <w:p>
      <w:pPr>
        <w:wordWrap w:val="0"/>
        <w:adjustRightInd/>
        <w:spacing w:line="360" w:lineRule="auto"/>
        <w:ind w:right="-96"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甲方自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</w:t>
      </w:r>
      <w:r>
        <w:rPr>
          <w:rFonts w:hint="eastAsia" w:ascii="仿宋" w:hAnsi="仿宋" w:eastAsia="仿宋" w:cs="仿宋_GB2312"/>
          <w:sz w:val="30"/>
          <w:szCs w:val="30"/>
        </w:rPr>
        <w:t>至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</w:t>
      </w:r>
      <w:r>
        <w:rPr>
          <w:rFonts w:hint="eastAsia" w:ascii="仿宋" w:hAnsi="仿宋" w:eastAsia="仿宋" w:cs="仿宋_GB2312"/>
          <w:sz w:val="30"/>
          <w:szCs w:val="30"/>
        </w:rPr>
        <w:t>休学，现申请在休学期间贴息。将预计首次还款时间由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</w:p>
    <w:p>
      <w:pPr>
        <w:wordWrap w:val="0"/>
        <w:adjustRightInd/>
        <w:spacing w:line="360" w:lineRule="auto"/>
        <w:ind w:right="-96"/>
        <w:jc w:val="both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ascii="仿宋" w:hAnsi="仿宋" w:eastAsia="仿宋" w:cs="仿宋_GB2312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日调整为</w:t>
      </w:r>
      <w:r>
        <w:rPr>
          <w:rFonts w:ascii="仿宋" w:hAnsi="仿宋" w:eastAsia="仿宋" w:cs="Tahoma"/>
          <w:sz w:val="30"/>
          <w:szCs w:val="30"/>
        </w:rPr>
        <w:t xml:space="preserve"> 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日。</w:t>
      </w:r>
    </w:p>
    <w:p>
      <w:pPr>
        <w:adjustRightInd/>
        <w:spacing w:line="360" w:lineRule="auto"/>
        <w:ind w:right="-96"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>
      <w:pPr>
        <w:adjustRightInd/>
        <w:spacing w:line="360" w:lineRule="auto"/>
        <w:ind w:right="-96"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</w:rPr>
      </w:pPr>
    </w:p>
    <w:p>
      <w:pPr>
        <w:adjustRightInd/>
        <w:spacing w:line="360" w:lineRule="auto"/>
        <w:ind w:right="-96" w:firstLine="600" w:firstLineChars="200"/>
        <w:jc w:val="both"/>
        <w:textAlignment w:val="auto"/>
        <w:rPr>
          <w:rFonts w:hint="eastAsia" w:ascii="仿宋" w:hAnsi="仿宋" w:eastAsia="仿宋" w:cs="Tahoma"/>
          <w:sz w:val="30"/>
          <w:szCs w:val="30"/>
          <w:lang w:eastAsia="zh-CN"/>
        </w:rPr>
      </w:pPr>
      <w:r>
        <w:rPr>
          <w:rFonts w:hint="eastAsia" w:ascii="仿宋" w:hAnsi="仿宋" w:eastAsia="仿宋" w:cs="Tahoma"/>
          <w:sz w:val="30"/>
          <w:szCs w:val="30"/>
        </w:rPr>
        <w:t>甲方：</w:t>
      </w:r>
      <w:r>
        <w:rPr>
          <w:rFonts w:hint="eastAsia" w:ascii="仿宋" w:hAnsi="仿宋" w:eastAsia="仿宋" w:cs="Tahoma"/>
          <w:i/>
          <w:iCs/>
          <w:color w:val="FF0000"/>
          <w:sz w:val="30"/>
          <w:szCs w:val="30"/>
          <w:lang w:eastAsia="zh-CN"/>
        </w:rPr>
        <w:t>签学生姓名并按右手食指手印</w:t>
      </w:r>
    </w:p>
    <w:p>
      <w:pPr>
        <w:adjustRightInd/>
        <w:spacing w:line="360" w:lineRule="auto"/>
        <w:ind w:right="44" w:firstLine="600" w:firstLineChars="200"/>
        <w:jc w:val="right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</w:t>
      </w:r>
    </w:p>
    <w:p>
      <w:pPr>
        <w:adjustRightInd/>
        <w:spacing w:line="240" w:lineRule="auto"/>
        <w:ind w:firstLine="570"/>
        <w:jc w:val="both"/>
        <w:textAlignment w:val="auto"/>
        <w:rPr>
          <w:rFonts w:ascii="仿宋" w:hAnsi="仿宋" w:eastAsia="仿宋" w:cs="Tahoma"/>
          <w:sz w:val="30"/>
          <w:szCs w:val="30"/>
        </w:rPr>
      </w:pPr>
    </w:p>
    <w:p>
      <w:pPr>
        <w:adjustRightInd/>
        <w:spacing w:line="240" w:lineRule="auto"/>
        <w:ind w:firstLine="570"/>
        <w:jc w:val="both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sz w:val="30"/>
          <w:szCs w:val="30"/>
        </w:rPr>
        <w:t>乙方意见：同意甲方提出的以上</w:t>
      </w:r>
      <w:r>
        <w:rPr>
          <w:rFonts w:hint="eastAsia" w:ascii="仿宋" w:hAnsi="仿宋" w:eastAsia="仿宋" w:cs="仿宋_GB2312"/>
          <w:sz w:val="30"/>
          <w:szCs w:val="30"/>
        </w:rPr>
        <w:t>第</w:t>
      </w:r>
      <w:r>
        <w:rPr>
          <w:rFonts w:ascii="仿宋" w:hAnsi="仿宋" w:eastAsia="仿宋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_GB2312"/>
          <w:bCs/>
          <w:sz w:val="30"/>
          <w:szCs w:val="30"/>
          <w:u w:val="single"/>
          <w:lang w:val="en-US" w:eastAsia="zh-CN"/>
        </w:rPr>
        <w:t>2</w:t>
      </w:r>
      <w:r>
        <w:rPr>
          <w:rFonts w:ascii="仿宋" w:hAnsi="仿宋" w:eastAsia="仿宋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条申请。</w:t>
      </w:r>
    </w:p>
    <w:p>
      <w:pPr>
        <w:adjustRightInd/>
        <w:spacing w:line="240" w:lineRule="auto"/>
        <w:ind w:firstLine="570"/>
        <w:jc w:val="both"/>
        <w:textAlignment w:val="auto"/>
        <w:rPr>
          <w:rFonts w:ascii="仿宋" w:hAnsi="仿宋" w:eastAsia="仿宋" w:cs="Tahoma"/>
          <w:sz w:val="30"/>
          <w:szCs w:val="30"/>
        </w:rPr>
      </w:pPr>
    </w:p>
    <w:p>
      <w:pPr>
        <w:adjustRightInd/>
        <w:spacing w:line="240" w:lineRule="auto"/>
        <w:ind w:firstLine="570"/>
        <w:jc w:val="right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年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月</w:t>
      </w:r>
      <w:r>
        <w:rPr>
          <w:rFonts w:ascii="仿宋" w:hAnsi="仿宋" w:eastAsia="仿宋" w:cs="Tahoma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ahoma"/>
          <w:sz w:val="30"/>
          <w:szCs w:val="30"/>
        </w:rPr>
        <w:t>日</w:t>
      </w:r>
    </w:p>
    <w:p>
      <w:pPr>
        <w:adjustRightInd/>
        <w:spacing w:line="240" w:lineRule="auto"/>
        <w:ind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</w:rPr>
      </w:pPr>
    </w:p>
    <w:p>
      <w:pPr>
        <w:adjustRightInd/>
        <w:spacing w:line="240" w:lineRule="auto"/>
        <w:ind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sz w:val="30"/>
          <w:szCs w:val="30"/>
        </w:rPr>
        <w:t>丙方意见：同意甲方提出的以上</w:t>
      </w:r>
      <w:r>
        <w:rPr>
          <w:rFonts w:hint="eastAsia" w:ascii="仿宋" w:hAnsi="仿宋" w:eastAsia="仿宋" w:cs="仿宋_GB2312"/>
          <w:sz w:val="30"/>
          <w:szCs w:val="30"/>
        </w:rPr>
        <w:t>第</w:t>
      </w:r>
      <w:r>
        <w:rPr>
          <w:rFonts w:ascii="仿宋" w:hAnsi="仿宋" w:eastAsia="仿宋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_GB2312"/>
          <w:bCs/>
          <w:sz w:val="30"/>
          <w:szCs w:val="30"/>
          <w:u w:val="single"/>
          <w:lang w:val="en-US" w:eastAsia="zh-CN"/>
        </w:rPr>
        <w:t>2</w:t>
      </w:r>
      <w:r>
        <w:rPr>
          <w:rFonts w:ascii="仿宋" w:hAnsi="仿宋" w:eastAsia="仿宋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</w:rPr>
        <w:t>条申请。</w:t>
      </w:r>
      <w:r>
        <w:commentReference w:id="5"/>
      </w:r>
    </w:p>
    <w:p>
      <w:pPr>
        <w:adjustRightInd/>
        <w:spacing w:line="240" w:lineRule="auto"/>
        <w:ind w:firstLine="600" w:firstLineChars="200"/>
        <w:jc w:val="both"/>
        <w:textAlignment w:val="auto"/>
        <w:rPr>
          <w:rFonts w:ascii="仿宋" w:hAnsi="仿宋" w:eastAsia="仿宋" w:cs="Tahoma"/>
          <w:sz w:val="30"/>
          <w:szCs w:val="30"/>
        </w:rPr>
      </w:pPr>
    </w:p>
    <w:p>
      <w:r>
        <w:rPr>
          <w:rFonts w:ascii="仿宋" w:hAnsi="仿宋" w:eastAsia="仿宋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443064" w:date="2022-05-26T14:17:55Z" w:initials="5">
    <w:p w14:paraId="68FC6D6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签订合同日期，手机银行</w:t>
      </w:r>
      <w:r>
        <w:rPr>
          <w:rFonts w:hint="eastAsia"/>
          <w:lang w:val="en-US" w:eastAsia="zh-CN"/>
        </w:rPr>
        <w:t>-贷款-点贷款金额-进去查看每一条记录，找到放款日期最早的时间填在此处。</w:t>
      </w:r>
    </w:p>
  </w:comment>
  <w:comment w:id="1" w:author="5443064" w:date="2022-05-26T14:18:16Z" w:initials="5">
    <w:p w14:paraId="4F2A6A06">
      <w:pPr>
        <w:pStyle w:val="2"/>
      </w:pPr>
      <w:r>
        <w:rPr>
          <w:rFonts w:hint="eastAsia" w:ascii="仿宋" w:hAnsi="仿宋" w:eastAsia="仿宋" w:cs="Tahoma"/>
          <w:sz w:val="30"/>
          <w:szCs w:val="30"/>
          <w:u w:val="single"/>
          <w:lang w:eastAsia="zh-CN"/>
        </w:rPr>
        <w:t>填写合同编号，格式为</w:t>
      </w:r>
      <w:r>
        <w:rPr>
          <w:rFonts w:hint="eastAsia" w:ascii="仿宋" w:hAnsi="仿宋" w:eastAsia="仿宋" w:cs="Tahoma"/>
          <w:sz w:val="30"/>
          <w:szCs w:val="30"/>
          <w:u w:val="single"/>
          <w:lang w:val="en-US" w:eastAsia="zh-CN"/>
        </w:rPr>
        <w:t>2018年南开XXX</w:t>
      </w:r>
    </w:p>
  </w:comment>
  <w:comment w:id="2" w:author="5443064" w:date="2022-05-26T14:18:23Z" w:initials="5">
    <w:p w14:paraId="5C5A5CA9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与还款协议中的贷款金额一致。注意大写不要写错</w:t>
      </w:r>
    </w:p>
    <w:p w14:paraId="5BC307E9">
      <w:pPr>
        <w:pStyle w:val="2"/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大写示例：24000，贰万肆仟元整；    </w:t>
      </w:r>
    </w:p>
    <w:p w14:paraId="3F4C1950">
      <w:pPr>
        <w:pStyle w:val="2"/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36800，  叁万陆仟捌佰元整； </w:t>
      </w:r>
    </w:p>
    <w:p w14:paraId="5D40539F">
      <w:pPr>
        <w:pStyle w:val="2"/>
        <w:rPr>
          <w:rFonts w:hint="eastAsia"/>
          <w:lang w:eastAsia="zh-CN"/>
        </w:rPr>
      </w:pPr>
    </w:p>
  </w:comment>
  <w:comment w:id="3" w:author="5443064" w:date="2022-05-26T14:24:10Z" w:initials="5">
    <w:p w14:paraId="5C822041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此处为空</w:t>
      </w:r>
    </w:p>
  </w:comment>
  <w:comment w:id="4" w:author="5443064" w:date="2022-05-26T14:26:38Z" w:initials="5">
    <w:p w14:paraId="4B6F692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填写继续攻读学位毕业日期，例如继续攻读学位毕业日期为</w:t>
      </w:r>
      <w:r>
        <w:rPr>
          <w:rFonts w:hint="eastAsia"/>
          <w:lang w:val="en-US" w:eastAsia="zh-CN"/>
        </w:rPr>
        <w:t>2025年，此处填写2025年7月1日</w:t>
      </w:r>
    </w:p>
    <w:p w14:paraId="7ED866A2">
      <w:pPr>
        <w:pStyle w:val="2"/>
      </w:pPr>
    </w:p>
  </w:comment>
  <w:comment w:id="5" w:author="5443064" w:date="2022-05-26T14:29:14Z" w:initials="5">
    <w:p w14:paraId="01B428FA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学校学工部盖章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FC6D6C" w15:done="0"/>
  <w15:commentEx w15:paraId="4F2A6A06" w15:done="0"/>
  <w15:commentEx w15:paraId="5D40539F" w15:done="0"/>
  <w15:commentEx w15:paraId="5C822041" w15:done="0"/>
  <w15:commentEx w15:paraId="7ED866A2" w15:done="0"/>
  <w15:commentEx w15:paraId="01B428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443064">
    <w15:presenceInfo w15:providerId="None" w15:userId="5443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32E5"/>
    <w:rsid w:val="0B266E02"/>
    <w:rsid w:val="0B7267DE"/>
    <w:rsid w:val="0C2D1FE8"/>
    <w:rsid w:val="256C32E5"/>
    <w:rsid w:val="2BE60EEC"/>
    <w:rsid w:val="3C791008"/>
    <w:rsid w:val="45197080"/>
    <w:rsid w:val="45C329AD"/>
    <w:rsid w:val="4C61181F"/>
    <w:rsid w:val="50884351"/>
    <w:rsid w:val="568346E9"/>
    <w:rsid w:val="72885DF4"/>
    <w:rsid w:val="7FE77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Calibri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2022-05-26T06:16:00Z</dcterms:created>
  <dc:creator>5443064</dc:creator>
  <cp:lastModifiedBy>5443064</cp:lastModifiedBy>
  <dcterms:modified xsi:type="dcterms:W3CDTF">2022-05-26T06:32:37Z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EDAE2278883C428D98FC0B28FA014B85</vt:lpwstr>
  </property>
</Properties>
</file>